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消防演练</w:t>
      </w:r>
    </w:p>
    <w:p>
      <w:pPr>
        <w:rPr>
          <w:rFonts w:ascii="宋体" w:hAnsi="宋体" w:cs="宋体"/>
          <w:b/>
          <w:color w:val="000000"/>
          <w:spacing w:val="5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28"/>
          <w:sz w:val="32"/>
          <w:szCs w:val="32"/>
          <w:shd w:val="clear" w:color="auto" w:fill="FFFFFF"/>
        </w:rPr>
        <w:t>一、</w:t>
      </w:r>
      <w:r>
        <w:rPr>
          <w:rFonts w:hint="eastAsia" w:ascii="宋体" w:hAnsi="宋体" w:cs="宋体"/>
          <w:b/>
          <w:color w:val="000000"/>
          <w:spacing w:val="5"/>
          <w:sz w:val="32"/>
          <w:szCs w:val="32"/>
          <w:shd w:val="clear" w:color="auto" w:fill="FFFFFF"/>
        </w:rPr>
        <w:t>指导思想</w:t>
      </w:r>
    </w:p>
    <w:p>
      <w:pPr>
        <w:ind w:firstLine="532" w:firstLineChars="200"/>
        <w:rPr>
          <w:rFonts w:ascii="宋体" w:hAnsi="宋体" w:cs="宋体"/>
          <w:color w:val="000000"/>
          <w:spacing w:val="-9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</w:rPr>
        <w:t>为了让员工对火灾知识的理解从理性到感性，</w:t>
      </w:r>
      <w:r>
        <w:rPr>
          <w:rFonts w:hint="eastAsia" w:ascii="宋体" w:hAnsi="宋体" w:cs="宋体"/>
          <w:color w:val="000000"/>
          <w:spacing w:val="-8"/>
          <w:sz w:val="28"/>
          <w:szCs w:val="28"/>
          <w:shd w:val="clear" w:color="auto" w:fill="FFFFFF"/>
        </w:rPr>
        <w:t>真正掌握好预防火灾事故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  <w:t>的安全知识与技能，增强安全意识，并具备自救互救的能力，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决定进行一次现场的火灾应急救援演练。</w:t>
      </w:r>
    </w:p>
    <w:p>
      <w:pPr>
        <w:tabs>
          <w:tab w:val="right" w:pos="8306"/>
        </w:tabs>
        <w:jc w:val="left"/>
        <w:rPr>
          <w:rFonts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  <w:t>二、目的</w:t>
      </w:r>
      <w:r>
        <w:rPr>
          <w:rFonts w:ascii="宋体" w:hAnsi="宋体" w:cs="宋体"/>
          <w:b/>
          <w:color w:val="000000"/>
          <w:spacing w:val="8"/>
          <w:sz w:val="32"/>
          <w:szCs w:val="32"/>
          <w:shd w:val="clear" w:color="auto" w:fill="FFFFFF"/>
        </w:rPr>
        <w:tab/>
      </w:r>
    </w:p>
    <w:p>
      <w:pPr>
        <w:ind w:firstLine="532" w:firstLineChars="200"/>
        <w:rPr>
          <w:rFonts w:ascii="宋体" w:hAnsi="宋体" w:cs="宋体"/>
          <w:color w:val="000000"/>
          <w:spacing w:val="-7"/>
          <w:sz w:val="28"/>
          <w:szCs w:val="28"/>
          <w:shd w:val="clear" w:color="auto" w:fill="FFFFFF"/>
        </w:rPr>
      </w:pPr>
      <w:r>
        <w:rPr>
          <w:rFonts w:ascii="Times New Roman" w:hAnsi="Times New Roman" w:eastAsia="微软雅黑"/>
          <w:color w:val="000000"/>
          <w:spacing w:val="-7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</w:rPr>
        <w:t>、让员工进一步掌握火灾发生的原因及预防措施。</w:t>
      </w:r>
    </w:p>
    <w:p>
      <w:pPr>
        <w:numPr>
          <w:ilvl w:val="0"/>
          <w:numId w:val="1"/>
        </w:numPr>
        <w:ind w:firstLine="600" w:firstLineChars="200"/>
        <w:rPr>
          <w:rFonts w:ascii="宋体" w:hAnsi="宋体" w:cs="宋体"/>
          <w:color w:val="000000"/>
          <w:spacing w:val="-9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10"/>
          <w:sz w:val="28"/>
          <w:szCs w:val="28"/>
          <w:shd w:val="clear" w:color="auto" w:fill="FFFFFF"/>
        </w:rPr>
        <w:t>让员工熟悉火灾现场救援知识和处理措施，应急救援组是否在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规定的最短时间内到达集合地。</w:t>
      </w:r>
    </w:p>
    <w:p>
      <w:pPr>
        <w:ind w:firstLine="399" w:firstLineChars="150"/>
        <w:rPr>
          <w:rFonts w:ascii="宋体" w:hAnsi="宋体" w:cs="宋体"/>
          <w:color w:val="000000"/>
          <w:spacing w:val="-9"/>
          <w:sz w:val="28"/>
          <w:szCs w:val="28"/>
          <w:shd w:val="clear" w:color="auto" w:fill="FFFFFF"/>
        </w:rPr>
      </w:pPr>
      <w:r>
        <w:rPr>
          <w:rFonts w:ascii="Times New Roman" w:hAnsi="Times New Roman" w:eastAsia="微软雅黑"/>
          <w:color w:val="000000"/>
          <w:spacing w:val="-7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cs="宋体"/>
          <w:color w:val="000000"/>
          <w:spacing w:val="9"/>
          <w:sz w:val="28"/>
          <w:szCs w:val="28"/>
          <w:shd w:val="clear" w:color="auto" w:fill="FFFFFF"/>
        </w:rPr>
        <w:t>、检验生产部在事件突发时反应是否快速，应急措施是否合理，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消防保卫工作是否到位。</w:t>
      </w:r>
    </w:p>
    <w:p>
      <w:pPr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5"/>
          <w:sz w:val="28"/>
          <w:szCs w:val="28"/>
          <w:shd w:val="clear" w:color="auto" w:fill="FFFFFF"/>
        </w:rPr>
        <w:t>三、组织要素</w:t>
      </w:r>
    </w:p>
    <w:p>
      <w:pPr>
        <w:ind w:firstLine="560" w:firstLineChars="20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pacing w:val="-11"/>
          <w:sz w:val="28"/>
          <w:szCs w:val="28"/>
          <w:shd w:val="clear" w:color="auto" w:fill="FFFFFF"/>
        </w:rPr>
        <w:t>、演练时间：</w:t>
      </w:r>
      <w:r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20</w:t>
      </w:r>
      <w:r>
        <w:rPr>
          <w:rFonts w:hint="eastAsia" w:ascii="Times New Roman" w:hAnsi="Times New Roman"/>
          <w:color w:val="000000"/>
          <w:spacing w:val="-4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/>
          <w:color w:val="000000"/>
          <w:spacing w:val="-4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</w:t>
      </w:r>
      <w:bookmarkStart w:id="0" w:name="_GoBack"/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4</w:t>
      </w:r>
      <w:bookmarkEnd w:id="0"/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月30日上午7:50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/>
          <w:spacing w:val="-43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2.</w:t>
      </w: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</w:rPr>
        <w:t>演练地点：</w:t>
      </w: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  <w:lang w:val="en-US" w:eastAsia="zh-CN"/>
        </w:rPr>
        <w:t>危废仓</w:t>
      </w:r>
    </w:p>
    <w:p>
      <w:pPr>
        <w:ind w:firstLine="600" w:firstLineChars="200"/>
        <w:rPr>
          <w:rFonts w:ascii="宋体" w:hAnsi="宋体" w:cs="宋体"/>
          <w:color w:val="000000"/>
          <w:spacing w:val="1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10"/>
          <w:sz w:val="28"/>
          <w:szCs w:val="28"/>
          <w:shd w:val="clear" w:color="auto" w:fill="FFFFFF"/>
        </w:rPr>
        <w:t>3.演练内容：</w:t>
      </w:r>
      <w:r>
        <w:rPr>
          <w:rFonts w:hint="eastAsia" w:ascii="宋体" w:hAnsi="宋体" w:cs="宋体"/>
          <w:color w:val="000000"/>
          <w:spacing w:val="10"/>
          <w:sz w:val="28"/>
          <w:szCs w:val="28"/>
          <w:shd w:val="clear" w:color="auto" w:fill="FFFFFF"/>
          <w:lang w:val="en-US" w:eastAsia="zh-CN"/>
        </w:rPr>
        <w:t>危废仓</w:t>
      </w:r>
      <w:r>
        <w:rPr>
          <w:rFonts w:hint="eastAsia" w:ascii="宋体" w:hAnsi="宋体" w:cs="宋体"/>
          <w:color w:val="000000"/>
          <w:spacing w:val="10"/>
          <w:sz w:val="28"/>
          <w:szCs w:val="28"/>
          <w:shd w:val="clear" w:color="auto" w:fill="FFFFFF"/>
        </w:rPr>
        <w:t>着火</w:t>
      </w:r>
    </w:p>
    <w:p>
      <w:pPr>
        <w:ind w:firstLine="600" w:firstLineChars="200"/>
        <w:rPr>
          <w:rFonts w:ascii="宋体" w:hAnsi="宋体" w:cs="宋体"/>
          <w:color w:val="000000"/>
          <w:spacing w:val="1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10"/>
          <w:sz w:val="28"/>
          <w:szCs w:val="28"/>
          <w:shd w:val="clear" w:color="auto" w:fill="FFFFFF"/>
        </w:rPr>
        <w:t>4.集合地点：公司紧急集合点</w:t>
      </w:r>
    </w:p>
    <w:p>
      <w:pPr>
        <w:numPr>
          <w:ilvl w:val="0"/>
          <w:numId w:val="2"/>
        </w:numPr>
        <w:rPr>
          <w:rFonts w:ascii="宋体" w:hAnsi="宋体" w:cs="宋体"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5"/>
          <w:sz w:val="32"/>
          <w:szCs w:val="32"/>
          <w:shd w:val="clear" w:color="auto" w:fill="FFFFFF"/>
        </w:rPr>
        <w:t>准备工作</w:t>
      </w:r>
    </w:p>
    <w:p>
      <w:pPr>
        <w:ind w:firstLine="840" w:firstLineChars="300"/>
        <w:rPr>
          <w:rFonts w:ascii="宋体" w:hAnsi="宋体" w:cs="宋体"/>
          <w:color w:val="000000"/>
          <w:spacing w:val="-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演练前由史新峰</w:t>
      </w:r>
      <w:r>
        <w:rPr>
          <w:rFonts w:hint="eastAsia" w:ascii="宋体" w:hAnsi="宋体" w:cs="宋体"/>
          <w:color w:val="000000"/>
          <w:spacing w:val="-8"/>
          <w:sz w:val="28"/>
          <w:szCs w:val="28"/>
          <w:shd w:val="clear" w:color="auto" w:fill="FFFFFF"/>
        </w:rPr>
        <w:t>负责向生产所有人员通报，</w:t>
      </w: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</w:rPr>
        <w:t>并要求各班组长以交</w:t>
      </w:r>
      <w:r>
        <w:rPr>
          <w:rFonts w:hint="eastAsia" w:ascii="宋体" w:hAnsi="宋体" w:cs="宋体"/>
          <w:color w:val="000000"/>
          <w:spacing w:val="-11"/>
          <w:sz w:val="28"/>
          <w:szCs w:val="28"/>
          <w:shd w:val="clear" w:color="auto" w:fill="FFFFFF"/>
        </w:rPr>
        <w:t xml:space="preserve">底的形式给本班人员说明情况，以免引起不必要的混乱。 </w:t>
      </w:r>
    </w:p>
    <w:p>
      <w:pPr>
        <w:ind w:firstLine="774" w:firstLineChars="300"/>
        <w:rPr>
          <w:rFonts w:ascii="宋体" w:hAnsi="宋体" w:cs="宋体"/>
          <w:color w:val="000000"/>
          <w:spacing w:val="-11"/>
          <w:sz w:val="28"/>
          <w:szCs w:val="28"/>
          <w:shd w:val="clear" w:color="auto" w:fill="FFFFFF"/>
        </w:rPr>
      </w:pPr>
    </w:p>
    <w:p>
      <w:pPr>
        <w:ind w:firstLine="840" w:firstLineChars="300"/>
        <w:rPr>
          <w:rFonts w:ascii="宋体" w:hAnsi="宋体" w:cs="宋体"/>
          <w:color w:val="000000"/>
          <w:spacing w:val="-7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</w:rPr>
        <w:t>、物资准备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408"/>
        <w:gridCol w:w="180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物资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灭火器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瓶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警戒线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相机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对讲机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急救药箱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防毒面具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套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秒表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喇叭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消防服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套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应急救援车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水带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油桶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消防锥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pacing w:val="-7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rPr>
          <w:rFonts w:cs="黑体" w:asciiTheme="majorEastAsia" w:hAnsiTheme="majorEastAsia" w:eastAsiaTheme="majorEastAsia"/>
          <w:b/>
          <w:bCs/>
          <w:sz w:val="32"/>
          <w:szCs w:val="40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40"/>
        </w:rPr>
        <w:t>五、演练内容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1、火情报警；2、疏散人员；3、现场人数清点；4、用灭火器灭火；5现场清理；6、总指挥总结，宣布演练结束</w:t>
      </w:r>
    </w:p>
    <w:p>
      <w:pPr>
        <w:rPr>
          <w:rFonts w:cs="黑体" w:asciiTheme="majorEastAsia" w:hAnsiTheme="majorEastAsia" w:eastAsiaTheme="majorEastAsia"/>
          <w:b/>
          <w:bCs/>
          <w:sz w:val="32"/>
          <w:szCs w:val="40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40"/>
        </w:rPr>
        <w:t>六、参与人员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1、总指挥：文灿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2、现场指挥：史新峰/曹建波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3、报警员（队列整理）：消防维保人员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4、疏散引导组：各个部门主管（生产、混料、后勤、仓库、技术、品质、项目、工程、办公室）</w:t>
      </w:r>
    </w:p>
    <w:p>
      <w:pPr>
        <w:rPr>
          <w:rFonts w:cs="黑体" w:asciiTheme="majorEastAsia" w:hAnsiTheme="majorEastAsia" w:eastAsiaTheme="majorEastAsia"/>
          <w:b/>
          <w:bCs/>
          <w:sz w:val="32"/>
          <w:szCs w:val="40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40"/>
        </w:rPr>
        <w:t>七、具体操作程序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（一）召开演练动员会。全体参加演练人员在自己的工作区域等候指示（需提前汇报演练人员名单）。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（二）演练科目一：假设公司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危废仓</w:t>
      </w:r>
      <w:r>
        <w:rPr>
          <w:rFonts w:hint="eastAsia" w:ascii="新宋体" w:hAnsi="新宋体" w:eastAsia="新宋体" w:cs="新宋体"/>
          <w:sz w:val="28"/>
          <w:szCs w:val="28"/>
        </w:rPr>
        <w:t>内发生火灾的综合演练。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（1）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危废仓废料</w:t>
      </w:r>
      <w:r>
        <w:rPr>
          <w:rFonts w:hint="eastAsia" w:ascii="新宋体" w:hAnsi="新宋体" w:eastAsia="新宋体" w:cs="新宋体"/>
          <w:sz w:val="28"/>
          <w:szCs w:val="28"/>
        </w:rPr>
        <w:t>着火，引发火灾报警装置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危废仓负责人</w:t>
      </w:r>
      <w:r>
        <w:rPr>
          <w:rFonts w:hint="eastAsia" w:ascii="新宋体" w:hAnsi="新宋体" w:eastAsia="新宋体" w:cs="新宋体"/>
          <w:sz w:val="28"/>
          <w:szCs w:val="28"/>
        </w:rPr>
        <w:t>迅速带领员工组织灭火，因第一时间无法扑灭火灾，火势扩大。（2）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危废仓负责人</w:t>
      </w:r>
      <w:r>
        <w:rPr>
          <w:rFonts w:hint="eastAsia" w:ascii="新宋体" w:hAnsi="新宋体" w:eastAsia="新宋体" w:cs="新宋体"/>
          <w:sz w:val="28"/>
          <w:szCs w:val="28"/>
        </w:rPr>
        <w:t>通知厂长和安全部，文厂在现场根据火灾情况及时启动应急救援预案，现场成立应急救援指挥部组织抢险救灾，同时组织全厂紧急撤离。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（三）演练科目二：微型消防站人员穿戴消防设备，模拟灭火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（四）演练科目三：讲解逃生、灭火等相关注意事项并使用灭火器灭火和消防水带使用。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1、火灾报警：报警员拨打119火警电话（模拟）。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2、疏散人员：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疏散危废仓附近人员，拉好警戒线</w:t>
      </w:r>
      <w:r>
        <w:rPr>
          <w:rFonts w:hint="eastAsia" w:ascii="新宋体" w:hAnsi="新宋体" w:eastAsia="新宋体" w:cs="新宋体"/>
          <w:sz w:val="28"/>
          <w:szCs w:val="28"/>
        </w:rPr>
        <w:t>。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3、集合到指定区域后各部门主管清点人员并汇报。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4、使用灭火器灭火以及消防水带使用。</w:t>
      </w:r>
    </w:p>
    <w:p>
      <w:pPr>
        <w:ind w:firstLine="315" w:firstLineChars="98"/>
        <w:rPr>
          <w:rFonts w:cs="黑体" w:asciiTheme="majorEastAsia" w:hAnsiTheme="majorEastAsia" w:eastAsiaTheme="majorEastAsia"/>
          <w:b/>
          <w:bCs/>
          <w:sz w:val="32"/>
          <w:szCs w:val="40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40"/>
        </w:rPr>
        <w:t>八、演练总结</w:t>
      </w:r>
    </w:p>
    <w:p>
      <w:pPr>
        <w:rPr>
          <w:rFonts w:cs="新宋体" w:asciiTheme="majorEastAsia" w:hAnsiTheme="majorEastAsia" w:eastAsiaTheme="majorEastAsia"/>
          <w:sz w:val="28"/>
          <w:szCs w:val="28"/>
        </w:rPr>
      </w:pPr>
      <w:r>
        <w:rPr>
          <w:rFonts w:hint="eastAsia" w:cs="新宋体" w:asciiTheme="majorEastAsia" w:hAnsiTheme="majorEastAsia" w:eastAsiaTheme="majorEastAsia"/>
          <w:bCs/>
          <w:sz w:val="28"/>
          <w:szCs w:val="28"/>
        </w:rPr>
        <w:t>通过本次演习，全面提高了员工的消防安全意识，增强员工在发生紧急情况下的应急处理能力，使每一个员工都能掌握一定的消防知识及注意事项，掌握消防器材的正确使用方法。确保一旦发生重大安全生产事故，公司能够有效组织、快速反应、高效运转、临事不乱，最大限度地减少重大安全生产事故的危害，但在演习中也发现了一些问题和不足：</w:t>
      </w:r>
    </w:p>
    <w:p>
      <w:pPr>
        <w:rPr>
          <w:rFonts w:cs="新宋体" w:asciiTheme="majorEastAsia" w:hAnsiTheme="majorEastAsia" w:eastAsiaTheme="majorEastAsia"/>
          <w:sz w:val="28"/>
          <w:szCs w:val="28"/>
        </w:rPr>
      </w:pPr>
      <w:r>
        <w:rPr>
          <w:rFonts w:cs="新宋体" w:asciiTheme="majorEastAsia" w:hAnsiTheme="majorEastAsia" w:eastAsiaTheme="majorEastAsia"/>
          <w:bCs/>
          <w:sz w:val="28"/>
          <w:szCs w:val="28"/>
        </w:rPr>
        <w:t>1</w:t>
      </w:r>
      <w:r>
        <w:rPr>
          <w:rFonts w:hint="eastAsia" w:cs="新宋体" w:asciiTheme="majorEastAsia" w:hAnsiTheme="majorEastAsia" w:eastAsiaTheme="majorEastAsia"/>
          <w:bCs/>
          <w:sz w:val="28"/>
          <w:szCs w:val="28"/>
        </w:rPr>
        <w:t>、个别员工疏散时未弯腰下蹲，未用湿抹布捂住口鼻（下次演习提前准备）</w:t>
      </w:r>
    </w:p>
    <w:p>
      <w:pPr>
        <w:rPr>
          <w:rFonts w:cs="新宋体" w:asciiTheme="majorEastAsia" w:hAnsiTheme="majorEastAsia" w:eastAsiaTheme="majorEastAsia"/>
          <w:sz w:val="28"/>
          <w:szCs w:val="28"/>
        </w:rPr>
      </w:pPr>
      <w:r>
        <w:rPr>
          <w:rFonts w:cs="新宋体" w:asciiTheme="majorEastAsia" w:hAnsiTheme="majorEastAsia" w:eastAsiaTheme="majorEastAsia"/>
          <w:bCs/>
          <w:sz w:val="28"/>
          <w:szCs w:val="28"/>
        </w:rPr>
        <w:t>2</w:t>
      </w:r>
      <w:r>
        <w:rPr>
          <w:rFonts w:hint="eastAsia" w:cs="新宋体" w:asciiTheme="majorEastAsia" w:hAnsiTheme="majorEastAsia" w:eastAsiaTheme="majorEastAsia"/>
          <w:bCs/>
          <w:sz w:val="28"/>
          <w:szCs w:val="28"/>
        </w:rPr>
        <w:t>、员工疏散时态度不端正、散漫，疏散时有说有笑。</w:t>
      </w:r>
    </w:p>
    <w:p>
      <w:pPr>
        <w:rPr>
          <w:rFonts w:cs="新宋体" w:asciiTheme="majorEastAsia" w:hAnsiTheme="majorEastAsia" w:eastAsiaTheme="majorEastAsia"/>
          <w:sz w:val="28"/>
          <w:szCs w:val="28"/>
        </w:rPr>
      </w:pPr>
      <w:r>
        <w:rPr>
          <w:rFonts w:hint="eastAsia" w:cs="新宋体" w:asciiTheme="majorEastAsia" w:hAnsiTheme="majorEastAsia" w:eastAsiaTheme="majorEastAsia"/>
          <w:bCs/>
          <w:sz w:val="28"/>
          <w:szCs w:val="28"/>
        </w:rPr>
        <w:t>3、微型消防站人员使用消防器材还不够熟练。</w:t>
      </w:r>
    </w:p>
    <w:p>
      <w:pPr>
        <w:rPr>
          <w:rFonts w:cs="黑体" w:asciiTheme="majorEastAsia" w:hAnsiTheme="majorEastAsia" w:eastAsiaTheme="majorEastAsia"/>
          <w:b/>
          <w:bCs/>
          <w:sz w:val="32"/>
          <w:szCs w:val="40"/>
        </w:rPr>
      </w:pPr>
      <w:r>
        <w:rPr>
          <w:rFonts w:hint="eastAsia" w:ascii="宋体" w:hAnsi="宋体" w:cs="宋体"/>
          <w:color w:val="000000"/>
          <w:spacing w:val="11"/>
          <w:sz w:val="28"/>
          <w:szCs w:val="28"/>
          <w:shd w:val="clear" w:color="auto" w:fill="FFFFFF"/>
        </w:rPr>
        <w:t> 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40"/>
        </w:rPr>
        <w:t>九、结束后现场清理</w:t>
      </w:r>
    </w:p>
    <w:p>
      <w:pPr>
        <w:pStyle w:val="5"/>
        <w:widowControl/>
        <w:spacing w:line="20" w:lineRule="atLeast"/>
        <w:rPr>
          <w:rFonts w:ascii="宋体" w:hAnsi="宋体" w:cs="宋体"/>
          <w:color w:val="000000"/>
          <w:spacing w:val="11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微软雅黑"/>
          <w:color w:val="000000"/>
          <w:spacing w:val="11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pacing w:val="11"/>
          <w:sz w:val="28"/>
          <w:szCs w:val="28"/>
          <w:shd w:val="clear" w:color="auto" w:fill="FFFFFF"/>
        </w:rPr>
        <w:t>、处理好演练中所用的物资材料；</w:t>
      </w:r>
    </w:p>
    <w:p>
      <w:pPr>
        <w:pStyle w:val="5"/>
        <w:widowControl/>
        <w:numPr>
          <w:ilvl w:val="0"/>
          <w:numId w:val="3"/>
        </w:numPr>
        <w:spacing w:line="20" w:lineRule="atLeast"/>
        <w:rPr>
          <w:rFonts w:ascii="宋体" w:hAnsi="宋体" w:cs="宋体"/>
          <w:color w:val="000000"/>
          <w:spacing w:val="11"/>
          <w:sz w:val="28"/>
          <w:szCs w:val="28"/>
        </w:rPr>
      </w:pPr>
      <w:r>
        <w:rPr>
          <w:rFonts w:hint="eastAsia" w:ascii="宋体" w:hAnsi="宋体" w:cs="宋体"/>
          <w:color w:val="000000"/>
          <w:spacing w:val="11"/>
          <w:sz w:val="28"/>
          <w:szCs w:val="28"/>
          <w:shd w:val="clear" w:color="auto" w:fill="FFFFFF"/>
        </w:rPr>
        <w:t>安排参演人员有秩序退场；</w:t>
      </w:r>
    </w:p>
    <w:p>
      <w:pPr>
        <w:pStyle w:val="5"/>
        <w:widowControl/>
        <w:numPr>
          <w:ilvl w:val="0"/>
          <w:numId w:val="3"/>
        </w:numPr>
        <w:spacing w:line="20" w:lineRule="atLeast"/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11"/>
          <w:sz w:val="28"/>
          <w:szCs w:val="28"/>
          <w:shd w:val="clear" w:color="auto" w:fill="FFFFFF"/>
        </w:rPr>
        <w:t>专人清理演练中所留下的残留物；</w:t>
      </w:r>
    </w:p>
    <w:p>
      <w:pPr>
        <w:pStyle w:val="5"/>
        <w:widowControl/>
        <w:spacing w:line="20" w:lineRule="atLeast"/>
        <w:ind w:left="285"/>
        <w:rPr>
          <w:rFonts w:cs="宋体" w:asciiTheme="majorHAnsi" w:hAnsiTheme="majorHAnsi"/>
          <w:b/>
          <w:color w:val="000000"/>
          <w:spacing w:val="11"/>
          <w:sz w:val="32"/>
          <w:szCs w:val="32"/>
          <w:shd w:val="clear" w:color="auto" w:fill="FFFFFF"/>
        </w:rPr>
      </w:pPr>
      <w:r>
        <w:rPr>
          <w:rFonts w:cs="宋体" w:asciiTheme="majorHAnsi" w:hAnsiTheme="majorHAnsi"/>
          <w:b/>
          <w:color w:val="000000"/>
          <w:spacing w:val="11"/>
          <w:sz w:val="32"/>
          <w:szCs w:val="32"/>
          <w:shd w:val="clear" w:color="auto" w:fill="FFFFFF"/>
        </w:rPr>
        <w:t>人员签到</w:t>
      </w:r>
    </w:p>
    <w:p>
      <w:pPr>
        <w:pStyle w:val="5"/>
        <w:widowControl/>
        <w:spacing w:line="20" w:lineRule="atLeast"/>
        <w:ind w:left="285"/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21105" cy="1619885"/>
            <wp:effectExtent l="0" t="0" r="0" b="0"/>
            <wp:docPr id="9" name="图片 9" descr="D:\Documents\WeChat Files\wxid_5iglt2twuc1g22\FileStorage\Temp\b7a039600fc8de4fc6cfa25157e9a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Documents\WeChat Files\wxid_5iglt2twuc1g22\FileStorage\Temp\b7a039600fc8de4fc6cfa25157e9aff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15390" cy="1619885"/>
            <wp:effectExtent l="0" t="0" r="3810" b="0"/>
            <wp:docPr id="10" name="图片 10" descr="D:\Documents\WeChat Files\wxid_5iglt2twuc1g22\FileStorage\Temp\7b32b96868af5dc66ed262308dff5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Documents\WeChat Files\wxid_5iglt2twuc1g22\FileStorage\Temp\7b32b96868af5dc66ed262308dff51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84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15390" cy="1619885"/>
            <wp:effectExtent l="0" t="0" r="3810" b="0"/>
            <wp:docPr id="11" name="图片 11" descr="D:\Documents\WeChat Files\wxid_5iglt2twuc1g22\FileStorage\Temp\59dfd5e9669d4a720c0989a4aa25d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Documents\WeChat Files\wxid_5iglt2twuc1g22\FileStorage\Temp\59dfd5e9669d4a720c0989a4aa25dd5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84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19835" cy="1619885"/>
            <wp:effectExtent l="0" t="0" r="0" b="0"/>
            <wp:docPr id="12" name="图片 12" descr="D:\Documents\WeChat Files\wxid_5iglt2twuc1g22\FileStorage\Temp\8da4fb53f5b04a6af1e1b2804ed9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Documents\WeChat Files\wxid_5iglt2twuc1g22\FileStorage\Temp\8da4fb53f5b04a6af1e1b2804ed910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025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15390" cy="1619885"/>
            <wp:effectExtent l="0" t="0" r="3810" b="0"/>
            <wp:docPr id="13" name="图片 13" descr="D:\Documents\WeChat Files\wxid_5iglt2twuc1g22\FileStorage\Temp\8b7274fc25bf793d65027ee1212a8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Documents\WeChat Files\wxid_5iglt2twuc1g22\FileStorage\Temp\8b7274fc25bf793d65027ee1212a87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84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71270" cy="1619885"/>
            <wp:effectExtent l="0" t="0" r="5080" b="0"/>
            <wp:docPr id="14" name="图片 14" descr="D:\Documents\WeChat Files\wxid_5iglt2twuc1g22\FileStorage\Temp\8d78848433e3de804cab17f0fa33b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Documents\WeChat Files\wxid_5iglt2twuc1g22\FileStorage\Temp\8d78848433e3de804cab17f0fa33bc0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32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14755" cy="1619885"/>
            <wp:effectExtent l="0" t="0" r="4445" b="0"/>
            <wp:docPr id="15" name="图片 15" descr="D:\Documents\WeChat Files\wxid_5iglt2twuc1g22\FileStorage\Temp\d9121e160113afabd81b8a1dbe7a9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:\Documents\WeChat Files\wxid_5iglt2twuc1g22\FileStorage\Temp\d9121e160113afabd81b8a1dbe7a9aa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1214755" cy="1619885"/>
            <wp:effectExtent l="0" t="0" r="4445" b="0"/>
            <wp:docPr id="16" name="图片 16" descr="D:\Documents\WeChat Files\wxid_5iglt2twuc1g22\FileStorage\Temp\97282edcbee24f56b0d105aef1dff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:\Documents\WeChat Files\wxid_5iglt2twuc1g22\FileStorage\Temp\97282edcbee24f56b0d105aef1dffd3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line="20" w:lineRule="atLeast"/>
        <w:ind w:left="285"/>
        <w:rPr>
          <w:rFonts w:ascii="宋体" w:hAnsi="宋体" w:cs="宋体"/>
          <w:b/>
          <w:color w:val="000000"/>
          <w:spacing w:val="11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11"/>
          <w:sz w:val="32"/>
          <w:szCs w:val="32"/>
          <w:shd w:val="clear" w:color="auto" w:fill="FFFFFF"/>
        </w:rPr>
        <w:t>十一、现场照片</w:t>
      </w:r>
    </w:p>
    <w:p>
      <w:pPr>
        <w:pStyle w:val="5"/>
        <w:widowControl/>
        <w:spacing w:line="20" w:lineRule="atLeast"/>
        <w:ind w:left="285"/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25400</wp:posOffset>
            </wp:positionV>
            <wp:extent cx="694690" cy="950595"/>
            <wp:effectExtent l="0" t="0" r="0" b="1905"/>
            <wp:wrapSquare wrapText="bothSides"/>
            <wp:docPr id="25" name="图片 25" descr="C:\Users\ADMINI~1\AppData\Local\Temp\WeChat Files\b7b16512d4bd37838c0c39f359e02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~1\AppData\Local\Temp\WeChat Files\b7b16512d4bd37838c0c39f359e02e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7075" cy="958215"/>
            <wp:effectExtent l="0" t="0" r="0" b="0"/>
            <wp:docPr id="18" name="图片 18" descr="C:\Users\ADMINI~1\AppData\Local\Temp\WeChat Files\88670be51609f8208862102c162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~1\AppData\Local\Temp\WeChat Files\88670be51609f8208862102c16219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00" cy="96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53110" cy="950595"/>
            <wp:effectExtent l="0" t="0" r="8890" b="1905"/>
            <wp:docPr id="26" name="图片 26" descr="C:\Users\ADMINI~1\AppData\Local\Temp\WeChat Files\046e29b646f190806230a6d9aa02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~1\AppData\Local\Temp\WeChat Files\046e29b646f190806230a6d9aa02b0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714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3900" cy="954405"/>
            <wp:effectExtent l="0" t="0" r="0" b="0"/>
            <wp:docPr id="19" name="图片 19" descr="C:\Users\ADMINI~1\AppData\Local\Temp\WeChat Files\333f5a6857f5df2e1f9657730d89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~1\AppData\Local\Temp\WeChat Files\333f5a6857f5df2e1f9657730d89a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00" cy="96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7075" cy="950595"/>
            <wp:effectExtent l="0" t="0" r="0" b="1905"/>
            <wp:docPr id="17" name="图片 17" descr="C:\Users\ADMINI~1\AppData\Local\Temp\WeChat Files\4442012e506525fe91f9d1c7b9089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~1\AppData\Local\Temp\WeChat Files\4442012e506525fe91f9d1c7b9089f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00" cy="9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7075" cy="954405"/>
            <wp:effectExtent l="0" t="0" r="0" b="0"/>
            <wp:docPr id="21" name="图片 21" descr="C:\Users\ADMINI~1\AppData\Local\Temp\WeChat Files\0e5f8ff3be1c6b7116b90beceb74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~1\AppData\Local\Temp\WeChat Files\0e5f8ff3be1c6b7116b90beceb74e0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5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pacing w:val="11"/>
          <w:sz w:val="28"/>
          <w:szCs w:val="28"/>
          <w:shd w:val="clear" w:color="auto" w:fill="FFFFFF"/>
        </w:rPr>
        <w:t xml:space="preserve">   </w:t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7075" cy="961390"/>
            <wp:effectExtent l="0" t="0" r="0" b="0"/>
            <wp:docPr id="22" name="图片 22" descr="C:\Users\ADMINI~1\AppData\Local\Temp\WeChat Files\65dec3ae1be0d5b6b69cb7bd97dfe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~1\AppData\Local\Temp\WeChat Files\65dec3ae1be0d5b6b69cb7bd97dfe5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pacing w:val="11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7075" cy="955040"/>
            <wp:effectExtent l="0" t="0" r="0" b="0"/>
            <wp:docPr id="23" name="图片 23" descr="C:\Users\ADMINI~1\AppData\Local\Temp\WeChat Files\6be70976c115f879718ac89de26c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~1\AppData\Local\Temp\WeChat Files\6be70976c115f879718ac89de26c7a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5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7075" cy="968375"/>
            <wp:effectExtent l="0" t="0" r="0" b="3175"/>
            <wp:docPr id="27" name="图片 27" descr="C:\Users\ADMINI~1\AppData\Local\Temp\WeChat Files\0bd7dafa37a49d4067ad373e416f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ADMINI~1\AppData\Local\Temp\WeChat Files\0bd7dafa37a49d4067ad373e416f52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6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7075" cy="921385"/>
            <wp:effectExtent l="0" t="0" r="0" b="0"/>
            <wp:docPr id="28" name="图片 28" descr="C:\Users\ADMINI~1\AppData\Local\Temp\WeChat Files\64167a558ee3acee942e6806289e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~1\AppData\Local\Temp\WeChat Files\64167a558ee3acee942e6806289e4f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3900" cy="1002665"/>
            <wp:effectExtent l="0" t="0" r="0" b="6985"/>
            <wp:docPr id="29" name="图片 29" descr="C:\Users\ADMINI~1\AppData\Local\Temp\WeChat Files\198aa4b53e11ac0f3ee3c32eff6d4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I~1\AppData\Local\Temp\WeChat Files\198aa4b53e11ac0f3ee3c32eff6d40b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100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3900" cy="1002665"/>
            <wp:effectExtent l="0" t="0" r="0" b="6985"/>
            <wp:docPr id="30" name="图片 30" descr="C:\Users\ADMINI~1\AppData\Local\Temp\WeChat Files\ca70103d60bf7f87b982d41da548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ADMINI~1\AppData\Local\Temp\WeChat Files\ca70103d60bf7f87b982d41da54856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100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537845" cy="957580"/>
            <wp:effectExtent l="0" t="0" r="0" b="0"/>
            <wp:docPr id="31" name="图片 31" descr="C:\Users\ADMINI~1\AppData\Local\Temp\WeChat Files\982ba88be1792de0ff6c2f346317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ADMINI~1\AppData\Local\Temp\WeChat Files\982ba88be1792de0ff6c2f34631745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226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line="20" w:lineRule="atLeast"/>
        <w:ind w:left="285"/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3900" cy="958215"/>
            <wp:effectExtent l="0" t="0" r="0" b="0"/>
            <wp:docPr id="32" name="图片 32" descr="C:\Users\ADMINI~1\AppData\Local\Temp\WeChat Files\6d12ed6c585a42aad16495ba9421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I~1\AppData\Local\Temp\WeChat Files\6d12ed6c585a42aad16495ba9421dc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683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3900" cy="951865"/>
            <wp:effectExtent l="0" t="0" r="0" b="635"/>
            <wp:docPr id="33" name="图片 33" descr="C:\Users\ADMINI~1\AppData\Local\Temp\WeChat Files\c50eb6100f3de1062efb185205d6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ADMINI~1\AppData\Local\Temp\WeChat Files\c50eb6100f3de1062efb185205d69b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5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3900" cy="951865"/>
            <wp:effectExtent l="0" t="0" r="0" b="635"/>
            <wp:docPr id="34" name="图片 34" descr="C:\Users\ADMINI~1\AppData\Local\Temp\WeChat Files\4c0542b7a98e1e153ee3fd4606551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ADMINI~1\AppData\Local\Temp\WeChat Files\4c0542b7a98e1e153ee3fd4606551c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5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drawing>
          <wp:inline distT="0" distB="0" distL="0" distR="0">
            <wp:extent cx="723900" cy="945515"/>
            <wp:effectExtent l="0" t="0" r="0" b="6985"/>
            <wp:docPr id="35" name="图片 35" descr="C:\Users\ADMINI~1\AppData\Local\Temp\WeChat Files\a2e07e724d75e52f4307a3c12dc7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ADMINI~1\AppData\Local\Temp\WeChat Files\a2e07e724d75e52f4307a3c12dc7b7c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94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line="20" w:lineRule="atLeast"/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pacing w:val="11"/>
          <w:sz w:val="28"/>
          <w:szCs w:val="28"/>
          <w:shd w:val="clear" w:color="auto" w:fill="FFFFFF"/>
        </w:rPr>
        <w:br w:type="textWrapping" w:clear="all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79BA9"/>
    <w:multiLevelType w:val="multilevel"/>
    <w:tmpl w:val="5A279BA9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79CBE"/>
    <w:multiLevelType w:val="singleLevel"/>
    <w:tmpl w:val="5A279CBE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6CE30AD1"/>
    <w:multiLevelType w:val="multilevel"/>
    <w:tmpl w:val="6CE30AD1"/>
    <w:lvl w:ilvl="0" w:tentative="0">
      <w:start w:val="2"/>
      <w:numFmt w:val="decimal"/>
      <w:lvlText w:val="%1、"/>
      <w:lvlJc w:val="left"/>
      <w:pPr>
        <w:ind w:left="1005" w:hanging="720"/>
      </w:pPr>
      <w:rPr>
        <w:rFonts w:hint="default" w:ascii="Times New Roman" w:hAnsi="Times New Roman" w:eastAsia="微软雅黑" w:cs="Times New Roman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4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FC42F2"/>
    <w:rsid w:val="00006A7C"/>
    <w:rsid w:val="00012980"/>
    <w:rsid w:val="000477FB"/>
    <w:rsid w:val="00055369"/>
    <w:rsid w:val="000A30A2"/>
    <w:rsid w:val="000E0546"/>
    <w:rsid w:val="001308FD"/>
    <w:rsid w:val="0016447C"/>
    <w:rsid w:val="002246B0"/>
    <w:rsid w:val="00245B4F"/>
    <w:rsid w:val="00296938"/>
    <w:rsid w:val="002C35D2"/>
    <w:rsid w:val="002F32B3"/>
    <w:rsid w:val="002F5F21"/>
    <w:rsid w:val="00346C3B"/>
    <w:rsid w:val="003717F3"/>
    <w:rsid w:val="00390041"/>
    <w:rsid w:val="003E22EE"/>
    <w:rsid w:val="003F6F17"/>
    <w:rsid w:val="005419F4"/>
    <w:rsid w:val="005435C3"/>
    <w:rsid w:val="00553AF6"/>
    <w:rsid w:val="005A4A15"/>
    <w:rsid w:val="005F7B35"/>
    <w:rsid w:val="006224F4"/>
    <w:rsid w:val="0065212B"/>
    <w:rsid w:val="0066615C"/>
    <w:rsid w:val="00676FC1"/>
    <w:rsid w:val="006F7D89"/>
    <w:rsid w:val="00702717"/>
    <w:rsid w:val="00702D61"/>
    <w:rsid w:val="00734DFA"/>
    <w:rsid w:val="00742742"/>
    <w:rsid w:val="007E1BC3"/>
    <w:rsid w:val="0084508A"/>
    <w:rsid w:val="00886824"/>
    <w:rsid w:val="009071BB"/>
    <w:rsid w:val="00933C22"/>
    <w:rsid w:val="00973245"/>
    <w:rsid w:val="00A03BD4"/>
    <w:rsid w:val="00A354C6"/>
    <w:rsid w:val="00A41F2B"/>
    <w:rsid w:val="00AB3A5F"/>
    <w:rsid w:val="00AD0841"/>
    <w:rsid w:val="00B569DF"/>
    <w:rsid w:val="00C20D28"/>
    <w:rsid w:val="00CF5FE0"/>
    <w:rsid w:val="00D20018"/>
    <w:rsid w:val="00D244A7"/>
    <w:rsid w:val="00DD721B"/>
    <w:rsid w:val="00E26550"/>
    <w:rsid w:val="00E7382A"/>
    <w:rsid w:val="00EB5770"/>
    <w:rsid w:val="00F07968"/>
    <w:rsid w:val="00F33E4E"/>
    <w:rsid w:val="00F40492"/>
    <w:rsid w:val="00FC42F2"/>
    <w:rsid w:val="0F393BBE"/>
    <w:rsid w:val="2A2C55D8"/>
    <w:rsid w:val="38323DFD"/>
    <w:rsid w:val="3FA35977"/>
    <w:rsid w:val="42B479CA"/>
    <w:rsid w:val="5794007F"/>
    <w:rsid w:val="6C004C67"/>
    <w:rsid w:val="6D0C2680"/>
    <w:rsid w:val="6F791E92"/>
    <w:rsid w:val="72E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0F3C-D477-4A9E-950A-F801E301CC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xtc</Company>
  <Pages>5</Pages>
  <Words>1244</Words>
  <Characters>1262</Characters>
  <Lines>10</Lines>
  <Paragraphs>2</Paragraphs>
  <TotalTime>7</TotalTime>
  <ScaleCrop>false</ScaleCrop>
  <LinksUpToDate>false</LinksUpToDate>
  <CharactersWithSpaces>1270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2022-05-05T02:52:00Z</dcterms:created>
  <dc:creator>user</dc:creator>
  <cp:lastModifiedBy>qw306</cp:lastModifiedBy>
  <dcterms:modified xsi:type="dcterms:W3CDTF">2023-08-03T08:28:56Z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A7C95930621743B5901B1994CD05531C_13</vt:lpwstr>
  </property>
</Properties>
</file>